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6143" w14:textId="77777777" w:rsidR="001C36C1" w:rsidRPr="001C36C1" w:rsidRDefault="001C36C1" w:rsidP="001C36C1">
      <w:pPr>
        <w:jc w:val="both"/>
        <w:rPr>
          <w:b/>
          <w:bCs/>
          <w:lang w:val="en-US"/>
        </w:rPr>
      </w:pPr>
      <w:r w:rsidRPr="001C36C1">
        <w:rPr>
          <w:b/>
          <w:bCs/>
          <w:lang w:val="en-US"/>
        </w:rPr>
        <w:t>Weichert Agencies Expands Cooperation with Huginbiz® to Strengthen Nordic Sourcing Network</w:t>
      </w:r>
    </w:p>
    <w:p w14:paraId="3C19EE3A" w14:textId="77777777" w:rsidR="001C36C1" w:rsidRPr="001C36C1" w:rsidRDefault="001C36C1" w:rsidP="001C36C1">
      <w:pPr>
        <w:jc w:val="both"/>
        <w:rPr>
          <w:b/>
          <w:bCs/>
          <w:lang w:val="en-US"/>
        </w:rPr>
      </w:pPr>
      <w:r w:rsidRPr="001C36C1">
        <w:rPr>
          <w:b/>
          <w:bCs/>
          <w:lang w:val="en-US"/>
        </w:rPr>
        <w:t>Scandinavian market expertise meets global textile innovation</w:t>
      </w:r>
    </w:p>
    <w:p w14:paraId="49D50B53" w14:textId="4C7CAD5B" w:rsidR="001C36C1" w:rsidRPr="001C36C1" w:rsidRDefault="001C36C1" w:rsidP="001C36C1">
      <w:pPr>
        <w:jc w:val="both"/>
        <w:rPr>
          <w:i/>
          <w:iCs/>
          <w:lang w:val="en-US"/>
        </w:rPr>
      </w:pPr>
      <w:r w:rsidRPr="001C36C1">
        <w:rPr>
          <w:i/>
          <w:iCs/>
          <w:lang w:val="en-US"/>
        </w:rPr>
        <w:t xml:space="preserve">Weichert Agencies is strengthening its presence in the Nordic market through an expanded cooperation with Scandinavian </w:t>
      </w:r>
      <w:r w:rsidR="00602B1B">
        <w:rPr>
          <w:i/>
          <w:iCs/>
          <w:lang w:val="en-US"/>
        </w:rPr>
        <w:t>sport &amp; outdoor</w:t>
      </w:r>
      <w:r w:rsidRPr="001C36C1">
        <w:rPr>
          <w:i/>
          <w:iCs/>
          <w:lang w:val="en-US"/>
        </w:rPr>
        <w:t xml:space="preserve"> business development specialist Huginbiz® – Helping You Grow International Business.</w:t>
      </w:r>
    </w:p>
    <w:p w14:paraId="2C8893D5" w14:textId="787B05CE" w:rsidR="001C36C1" w:rsidRPr="001C36C1" w:rsidRDefault="001C36C1" w:rsidP="001C36C1">
      <w:pPr>
        <w:jc w:val="both"/>
        <w:rPr>
          <w:lang w:val="en-US"/>
        </w:rPr>
      </w:pPr>
      <w:r w:rsidRPr="001C36C1">
        <w:rPr>
          <w:lang w:val="en-US"/>
        </w:rPr>
        <w:t>For more than 75 years, Weichert Agencies has represented leading functional fabric mills and textile innovators and, as founder and organizer of PERFORMANCE DAYS, connects innovation-driven suppliers with global brands and sourcing professionals. With a team of 34 textile and sustainability experts, the company is a trusted partner for the international performance and fashion textile industry.</w:t>
      </w:r>
      <w:r>
        <w:rPr>
          <w:lang w:val="en-US"/>
        </w:rPr>
        <w:tab/>
      </w:r>
      <w:r>
        <w:rPr>
          <w:lang w:val="en-US"/>
        </w:rPr>
        <w:br/>
      </w:r>
      <w:r w:rsidRPr="001C36C1">
        <w:rPr>
          <w:lang w:val="en-US"/>
        </w:rPr>
        <w:t xml:space="preserve">Headquartered in Gothenburg, Sweden, Huginbiz® supports more than 200 </w:t>
      </w:r>
      <w:r w:rsidR="00602B1B">
        <w:rPr>
          <w:lang w:val="en-US"/>
        </w:rPr>
        <w:t xml:space="preserve">Nordic </w:t>
      </w:r>
      <w:r w:rsidRPr="001C36C1">
        <w:rPr>
          <w:lang w:val="en-US"/>
        </w:rPr>
        <w:t>brands with distribution, sourcing and supply chain consulting services focused on international growth and strategic business development. The company is also well known in the industry as part of the team behind the Scandinavian Outdoor Group (SOG).</w:t>
      </w:r>
    </w:p>
    <w:p w14:paraId="1628AB3D" w14:textId="6054E2F2" w:rsidR="001C36C1" w:rsidRPr="001C36C1" w:rsidRDefault="001C36C1" w:rsidP="001C36C1">
      <w:pPr>
        <w:jc w:val="both"/>
        <w:rPr>
          <w:lang w:val="en-US"/>
        </w:rPr>
      </w:pPr>
      <w:r w:rsidRPr="001C36C1">
        <w:rPr>
          <w:lang w:val="en-US"/>
        </w:rPr>
        <w:t>The expanded partnership builds on a successful long-term collaboration. Since 2014, Huginbiz® has represented PERFORMANCE DAYS® in the Nordic countries, establishing strong relationships with Scandinavian brands and industry stakeholders. Going forward, Huginbiz® will also represent selected suppliers from Weichert Agencies’ international portfolio across the Nordic region, creating easier access to leading textile innovations, functional fabrics and sourcing expertise.</w:t>
      </w:r>
      <w:r w:rsidR="00BE79BF">
        <w:rPr>
          <w:lang w:val="en-US"/>
        </w:rPr>
        <w:br/>
      </w:r>
      <w:r w:rsidRPr="001C36C1">
        <w:rPr>
          <w:lang w:val="en-US"/>
        </w:rPr>
        <w:t>With more than 25 years of textile industry experience and an extensive Nordic network, Charlotta Persson will serve as Key Account Manager for the partnership, while Hanna-Liisa Erkheikki will oversee marketing and communication activities.</w:t>
      </w:r>
    </w:p>
    <w:p w14:paraId="313DF42A" w14:textId="439BCD5A" w:rsidR="001C36C1" w:rsidRPr="001C36C1" w:rsidRDefault="001C36C1" w:rsidP="001C36C1">
      <w:pPr>
        <w:jc w:val="both"/>
        <w:rPr>
          <w:lang w:val="en-US"/>
        </w:rPr>
      </w:pPr>
      <w:r w:rsidRPr="001C36C1">
        <w:rPr>
          <w:lang w:val="en-US"/>
        </w:rPr>
        <w:t>Marco Weichert, CEO of Weichert Agencies, says:</w:t>
      </w:r>
      <w:r>
        <w:rPr>
          <w:lang w:val="en-US"/>
        </w:rPr>
        <w:t xml:space="preserve"> </w:t>
      </w:r>
      <w:r w:rsidRPr="001C36C1">
        <w:rPr>
          <w:i/>
          <w:iCs/>
          <w:lang w:val="en-US"/>
        </w:rPr>
        <w:t>“The Nordic market is internationally recognized for its strong outdoor, sports and sustainability-driven brands. Together with Huginbiz®, we are bringing our supplier portfolio even closer to these important companies and strengthening the dialogue between innovation, sourcing and product development.”</w:t>
      </w:r>
    </w:p>
    <w:p w14:paraId="30CCC128" w14:textId="5C1111E8" w:rsidR="001C36C1" w:rsidRPr="001C36C1" w:rsidRDefault="001C36C1" w:rsidP="001C36C1">
      <w:pPr>
        <w:jc w:val="both"/>
        <w:rPr>
          <w:i/>
          <w:iCs/>
          <w:lang w:val="en-US"/>
        </w:rPr>
      </w:pPr>
      <w:r w:rsidRPr="001C36C1">
        <w:rPr>
          <w:lang w:val="en-US"/>
        </w:rPr>
        <w:t>Martin Kössler, Founder of Huginbiz®, adds:</w:t>
      </w:r>
      <w:r>
        <w:rPr>
          <w:lang w:val="en-US"/>
        </w:rPr>
        <w:t xml:space="preserve"> </w:t>
      </w:r>
      <w:r w:rsidRPr="001C36C1">
        <w:rPr>
          <w:i/>
          <w:iCs/>
          <w:lang w:val="en-US"/>
        </w:rPr>
        <w:t xml:space="preserve">“Our relationship with Marco Weichert and Weichert Agencies goes back almost 20 years and has always been built on trust and a shared passion for innovation. We are excited to work even more closely together and make world-leading textile technologies </w:t>
      </w:r>
      <w:r w:rsidR="00602B1B">
        <w:rPr>
          <w:i/>
          <w:iCs/>
          <w:lang w:val="en-US"/>
        </w:rPr>
        <w:t>easier</w:t>
      </w:r>
      <w:r w:rsidRPr="001C36C1">
        <w:rPr>
          <w:i/>
          <w:iCs/>
          <w:lang w:val="en-US"/>
        </w:rPr>
        <w:t xml:space="preserve"> accessible for the many innovative Nordic brands in our region.”</w:t>
      </w:r>
    </w:p>
    <w:p w14:paraId="3A1AE377" w14:textId="77777777" w:rsidR="001C36C1" w:rsidRPr="001C36C1" w:rsidRDefault="001C36C1" w:rsidP="001C36C1">
      <w:pPr>
        <w:jc w:val="both"/>
        <w:rPr>
          <w:b/>
          <w:bCs/>
          <w:lang w:val="en-US"/>
        </w:rPr>
      </w:pPr>
      <w:r w:rsidRPr="001C36C1">
        <w:rPr>
          <w:lang w:val="en-US"/>
        </w:rPr>
        <w:t>The cooperation also reflects Huginbiz®’s growing role within the Scandinavian sourcing landscape, including its involvement as co-organizer of the new functional fabric section at the Nordic Fabric Fair in Stockholm, launching in December 2026.</w:t>
      </w:r>
    </w:p>
    <w:p w14:paraId="76E72B82" w14:textId="28027154" w:rsidR="009D5D1E" w:rsidRPr="001C36C1" w:rsidRDefault="009D5D1E" w:rsidP="001C36C1">
      <w:pPr>
        <w:jc w:val="both"/>
        <w:rPr>
          <w:lang w:val="en-US"/>
        </w:rPr>
      </w:pPr>
    </w:p>
    <w:sectPr w:rsidR="009D5D1E" w:rsidRPr="001C36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92"/>
    <w:rsid w:val="001C36C1"/>
    <w:rsid w:val="00602B1B"/>
    <w:rsid w:val="00657B1A"/>
    <w:rsid w:val="009107AB"/>
    <w:rsid w:val="009D5D1E"/>
    <w:rsid w:val="00AA75B2"/>
    <w:rsid w:val="00B83A90"/>
    <w:rsid w:val="00BE79BF"/>
    <w:rsid w:val="00D776F1"/>
    <w:rsid w:val="00EF3492"/>
    <w:rsid w:val="00F4097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70D2"/>
  <w15:chartTrackingRefBased/>
  <w15:docId w15:val="{0E6A522D-4686-4AF1-B028-4CABAC41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3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F3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F349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F349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F349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F349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F349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F349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F349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F349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F349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F349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F349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F349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F349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F349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F349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F3492"/>
    <w:rPr>
      <w:rFonts w:eastAsiaTheme="majorEastAsia" w:cstheme="majorBidi"/>
      <w:color w:val="272727" w:themeColor="text1" w:themeTint="D8"/>
    </w:rPr>
  </w:style>
  <w:style w:type="paragraph" w:styleId="Rubrik">
    <w:name w:val="Title"/>
    <w:basedOn w:val="Normal"/>
    <w:next w:val="Normal"/>
    <w:link w:val="RubrikChar"/>
    <w:uiPriority w:val="10"/>
    <w:qFormat/>
    <w:rsid w:val="00EF3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F349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F349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F349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F349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F3492"/>
    <w:rPr>
      <w:i/>
      <w:iCs/>
      <w:color w:val="404040" w:themeColor="text1" w:themeTint="BF"/>
    </w:rPr>
  </w:style>
  <w:style w:type="paragraph" w:styleId="Liststycke">
    <w:name w:val="List Paragraph"/>
    <w:basedOn w:val="Normal"/>
    <w:uiPriority w:val="34"/>
    <w:qFormat/>
    <w:rsid w:val="00EF3492"/>
    <w:pPr>
      <w:ind w:left="720"/>
      <w:contextualSpacing/>
    </w:pPr>
  </w:style>
  <w:style w:type="character" w:styleId="Starkbetoning">
    <w:name w:val="Intense Emphasis"/>
    <w:basedOn w:val="Standardstycketeckensnitt"/>
    <w:uiPriority w:val="21"/>
    <w:qFormat/>
    <w:rsid w:val="00EF3492"/>
    <w:rPr>
      <w:i/>
      <w:iCs/>
      <w:color w:val="0F4761" w:themeColor="accent1" w:themeShade="BF"/>
    </w:rPr>
  </w:style>
  <w:style w:type="paragraph" w:styleId="Starktcitat">
    <w:name w:val="Intense Quote"/>
    <w:basedOn w:val="Normal"/>
    <w:next w:val="Normal"/>
    <w:link w:val="StarktcitatChar"/>
    <w:uiPriority w:val="30"/>
    <w:qFormat/>
    <w:rsid w:val="00EF3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F3492"/>
    <w:rPr>
      <w:i/>
      <w:iCs/>
      <w:color w:val="0F4761" w:themeColor="accent1" w:themeShade="BF"/>
    </w:rPr>
  </w:style>
  <w:style w:type="character" w:styleId="Starkreferens">
    <w:name w:val="Intense Reference"/>
    <w:basedOn w:val="Standardstycketeckensnitt"/>
    <w:uiPriority w:val="32"/>
    <w:qFormat/>
    <w:rsid w:val="00EF3492"/>
    <w:rPr>
      <w:b/>
      <w:bCs/>
      <w:smallCaps/>
      <w:color w:val="0F4761" w:themeColor="accent1" w:themeShade="BF"/>
      <w:spacing w:val="5"/>
    </w:rPr>
  </w:style>
  <w:style w:type="character" w:styleId="Hyperlnk">
    <w:name w:val="Hyperlink"/>
    <w:basedOn w:val="Standardstycketeckensnitt"/>
    <w:uiPriority w:val="99"/>
    <w:unhideWhenUsed/>
    <w:rsid w:val="00EF3492"/>
    <w:rPr>
      <w:color w:val="467886" w:themeColor="hyperlink"/>
      <w:u w:val="single"/>
    </w:rPr>
  </w:style>
  <w:style w:type="character" w:styleId="Olstomnmnande">
    <w:name w:val="Unresolved Mention"/>
    <w:basedOn w:val="Standardstycketeckensnitt"/>
    <w:uiPriority w:val="99"/>
    <w:semiHidden/>
    <w:unhideWhenUsed/>
    <w:rsid w:val="00EF3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0F820FB34E7468B81CD69DD90A7CB" ma:contentTypeVersion="18" ma:contentTypeDescription="Create a new document." ma:contentTypeScope="" ma:versionID="020dfd1bed7ae50aea94ffe6363ca40e">
  <xsd:schema xmlns:xsd="http://www.w3.org/2001/XMLSchema" xmlns:xs="http://www.w3.org/2001/XMLSchema" xmlns:p="http://schemas.microsoft.com/office/2006/metadata/properties" xmlns:ns2="02867f11-e370-4715-ab58-981e8eb98a4d" xmlns:ns3="f607549f-f219-4ad8-9f65-78322a7944eb" targetNamespace="http://schemas.microsoft.com/office/2006/metadata/properties" ma:root="true" ma:fieldsID="a1ad5b50ef3131c98883daca79049b86" ns2:_="" ns3:_="">
    <xsd:import namespace="02867f11-e370-4715-ab58-981e8eb98a4d"/>
    <xsd:import namespace="f607549f-f219-4ad8-9f65-78322a7944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7f11-e370-4715-ab58-981e8eb98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28bad4-978f-40c9-be08-1bb0be70b5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7549f-f219-4ad8-9f65-78322a7944e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457fb7-1a8e-4bb0-8d74-48e3a6b97ff8}" ma:internalName="TaxCatchAll" ma:showField="CatchAllData" ma:web="f607549f-f219-4ad8-9f65-78322a7944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07549f-f219-4ad8-9f65-78322a7944eb" xsi:nil="true"/>
    <lcf76f155ced4ddcb4097134ff3c332f xmlns="02867f11-e370-4715-ab58-981e8eb98a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BB49CA-1896-464F-94B4-263974152A10}"/>
</file>

<file path=customXml/itemProps2.xml><?xml version="1.0" encoding="utf-8"?>
<ds:datastoreItem xmlns:ds="http://schemas.openxmlformats.org/officeDocument/2006/customXml" ds:itemID="{9DC9C864-21D8-4DAE-B21C-7DB5390C0442}"/>
</file>

<file path=customXml/itemProps3.xml><?xml version="1.0" encoding="utf-8"?>
<ds:datastoreItem xmlns:ds="http://schemas.openxmlformats.org/officeDocument/2006/customXml" ds:itemID="{808AA893-AB9D-4B39-860A-B778BF3485A3}"/>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2346</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Schlüchter</dc:creator>
  <cp:keywords/>
  <dc:description/>
  <cp:lastModifiedBy>Martin Kössler</cp:lastModifiedBy>
  <cp:revision>2</cp:revision>
  <dcterms:created xsi:type="dcterms:W3CDTF">2026-05-26T14:41:00Z</dcterms:created>
  <dcterms:modified xsi:type="dcterms:W3CDTF">2026-05-26T14:41:00Z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0x0101002C30F820FB34E7468B81CD69DD90A7CB</vt:lpwstr>
  </property>
</Properties>
</file>